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A9CD" w14:textId="77777777" w:rsidR="00B15BEB" w:rsidRDefault="00B15BEB" w:rsidP="00B15BEB">
      <w:pPr>
        <w:bidi w:val="0"/>
        <w:rPr>
          <w:rtl/>
        </w:rPr>
      </w:pPr>
    </w:p>
    <w:p w14:paraId="5797F942" w14:textId="494403CA" w:rsidR="00B15BEB" w:rsidRPr="004A76A4" w:rsidRDefault="00B15BEB" w:rsidP="004A76A4">
      <w:pPr>
        <w:jc w:val="center"/>
        <w:rPr>
          <w:b/>
          <w:bCs/>
          <w:sz w:val="56"/>
          <w:szCs w:val="48"/>
        </w:rPr>
      </w:pPr>
      <w:r w:rsidRPr="004A76A4">
        <w:rPr>
          <w:b/>
          <w:bCs/>
          <w:sz w:val="56"/>
          <w:szCs w:val="48"/>
          <w:rtl/>
        </w:rPr>
        <w:t>قالب خطة تسويق</w:t>
      </w:r>
      <w:r w:rsidR="004A76A4" w:rsidRPr="004A76A4">
        <w:rPr>
          <w:rFonts w:hint="cs"/>
          <w:b/>
          <w:bCs/>
          <w:sz w:val="56"/>
          <w:szCs w:val="48"/>
          <w:rtl/>
        </w:rPr>
        <w:t>ية</w:t>
      </w:r>
    </w:p>
    <w:p w14:paraId="6F709132" w14:textId="77777777" w:rsidR="00A1451B" w:rsidRDefault="00A1451B" w:rsidP="00A1451B">
      <w:pPr>
        <w:rPr>
          <w:rtl/>
          <w:lang w:bidi="ar-SA"/>
        </w:rPr>
      </w:pPr>
    </w:p>
    <w:tbl>
      <w:tblPr>
        <w:bidiVisual/>
        <w:tblW w:w="9480" w:type="dxa"/>
        <w:tblBorders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3441"/>
        <w:gridCol w:w="6039"/>
      </w:tblGrid>
      <w:tr w:rsidR="00A1451B" w:rsidRPr="003249A6" w14:paraId="3EF850E7" w14:textId="77777777" w:rsidTr="00A1451B">
        <w:trPr>
          <w:trHeight w:val="432"/>
        </w:trPr>
        <w:tc>
          <w:tcPr>
            <w:tcW w:w="3441" w:type="dxa"/>
            <w:shd w:val="clear" w:color="auto" w:fill="CADBD7"/>
          </w:tcPr>
          <w:p w14:paraId="4C7F2380" w14:textId="77777777" w:rsidR="00A1451B" w:rsidRPr="003249A6" w:rsidRDefault="00A1451B" w:rsidP="00FE53FC">
            <w:pPr>
              <w:rPr>
                <w:b/>
                <w:bCs/>
                <w:lang w:bidi="ar-SA"/>
              </w:rPr>
            </w:pPr>
          </w:p>
        </w:tc>
        <w:tc>
          <w:tcPr>
            <w:tcW w:w="6039" w:type="dxa"/>
            <w:shd w:val="clear" w:color="auto" w:fill="CADBD7"/>
          </w:tcPr>
          <w:p w14:paraId="4481B48D" w14:textId="56B83875" w:rsidR="00A1451B" w:rsidRPr="003249A6" w:rsidRDefault="00A1451B" w:rsidP="00FE53FC">
            <w:pPr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موضوع التسويق: </w:t>
            </w:r>
            <w:r>
              <w:rPr>
                <w:b/>
                <w:bCs/>
                <w:lang w:bidi="ar-SA"/>
              </w:rPr>
              <w:t>…</w:t>
            </w:r>
          </w:p>
        </w:tc>
      </w:tr>
      <w:tr w:rsidR="00A1451B" w:rsidRPr="003249A6" w14:paraId="46246097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574472ED" w14:textId="77777777" w:rsidR="00A1451B" w:rsidRPr="0090197F" w:rsidRDefault="00A1451B" w:rsidP="00FE53FC">
            <w:pPr>
              <w:rPr>
                <w:b/>
                <w:bCs/>
                <w:lang w:bidi="ar-SA"/>
              </w:rPr>
            </w:pPr>
            <w:r w:rsidRPr="0090197F">
              <w:rPr>
                <w:rFonts w:hint="cs"/>
                <w:b/>
                <w:bCs/>
                <w:rtl/>
                <w:lang w:bidi="ar-SA"/>
              </w:rPr>
              <w:t>الفئة:</w:t>
            </w:r>
          </w:p>
        </w:tc>
        <w:tc>
          <w:tcPr>
            <w:tcW w:w="6039" w:type="dxa"/>
            <w:shd w:val="clear" w:color="auto" w:fill="BDD3CE"/>
          </w:tcPr>
          <w:p w14:paraId="77F9D319" w14:textId="77777777" w:rsidR="00A1451B" w:rsidRPr="0090197F" w:rsidRDefault="00A1451B" w:rsidP="00FE53FC">
            <w:pPr>
              <w:rPr>
                <w:bCs/>
                <w:lang w:bidi="ar-SA"/>
              </w:rPr>
            </w:pPr>
            <w:r w:rsidRPr="0090197F">
              <w:rPr>
                <w:rFonts w:hint="cs"/>
                <w:bCs/>
                <w:rtl/>
                <w:lang w:bidi="ar-SA"/>
              </w:rPr>
              <w:t xml:space="preserve">الاستراتيجية: </w:t>
            </w:r>
          </w:p>
        </w:tc>
      </w:tr>
      <w:tr w:rsidR="00A1451B" w:rsidRPr="003249A6" w14:paraId="5295DDA8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7C9A5A17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سبب وجودي: </w:t>
            </w:r>
          </w:p>
        </w:tc>
        <w:tc>
          <w:tcPr>
            <w:tcW w:w="6039" w:type="dxa"/>
            <w:shd w:val="clear" w:color="auto" w:fill="E4EDEB"/>
          </w:tcPr>
          <w:p w14:paraId="487F315F" w14:textId="77777777" w:rsidR="00A1451B" w:rsidRPr="003249A6" w:rsidRDefault="00A1451B" w:rsidP="00FE53FC">
            <w:pPr>
              <w:rPr>
                <w:lang w:bidi="ar-SA"/>
              </w:rPr>
            </w:pPr>
          </w:p>
        </w:tc>
      </w:tr>
      <w:tr w:rsidR="00A1451B" w:rsidRPr="003249A6" w14:paraId="2D3F2CF3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5A654F32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الذي يميز عملي عن غيره: </w:t>
            </w:r>
          </w:p>
        </w:tc>
        <w:tc>
          <w:tcPr>
            <w:tcW w:w="6039" w:type="dxa"/>
            <w:shd w:val="clear" w:color="auto" w:fill="BDD3CE"/>
          </w:tcPr>
          <w:p w14:paraId="7B9C10D8" w14:textId="77777777" w:rsidR="00A1451B" w:rsidRPr="003249A6" w:rsidRDefault="00A1451B" w:rsidP="00FE53FC">
            <w:pPr>
              <w:rPr>
                <w:lang w:bidi="ar-SA"/>
              </w:rPr>
            </w:pPr>
          </w:p>
        </w:tc>
      </w:tr>
      <w:tr w:rsidR="00A1451B" w:rsidRPr="003249A6" w14:paraId="50C85072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6BAC3121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عميلي المثالي هو: </w:t>
            </w:r>
          </w:p>
        </w:tc>
        <w:tc>
          <w:tcPr>
            <w:tcW w:w="6039" w:type="dxa"/>
            <w:shd w:val="clear" w:color="auto" w:fill="E4EDEB"/>
          </w:tcPr>
          <w:p w14:paraId="47E5AA6F" w14:textId="77777777" w:rsidR="00A1451B" w:rsidRPr="003249A6" w:rsidRDefault="00A1451B" w:rsidP="00A1451B">
            <w:pPr>
              <w:numPr>
                <w:ilvl w:val="0"/>
                <w:numId w:val="3"/>
              </w:numPr>
              <w:rPr>
                <w:lang w:bidi="ar-SA"/>
              </w:rPr>
            </w:pPr>
          </w:p>
        </w:tc>
      </w:tr>
      <w:tr w:rsidR="00A1451B" w:rsidRPr="003249A6" w14:paraId="3401B3E6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2FC30360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أهم شيء بالنسبة لعميلي مثالي عند شراءه لما أبيعه:</w:t>
            </w:r>
          </w:p>
        </w:tc>
        <w:tc>
          <w:tcPr>
            <w:tcW w:w="6039" w:type="dxa"/>
            <w:shd w:val="clear" w:color="auto" w:fill="BDD3CE"/>
          </w:tcPr>
          <w:p w14:paraId="67654B2C" w14:textId="77777777" w:rsidR="00A1451B" w:rsidRPr="003249A6" w:rsidRDefault="00A1451B" w:rsidP="00A1451B">
            <w:pPr>
              <w:numPr>
                <w:ilvl w:val="0"/>
                <w:numId w:val="4"/>
              </w:numPr>
              <w:rPr>
                <w:lang w:bidi="ar-SA"/>
              </w:rPr>
            </w:pPr>
          </w:p>
        </w:tc>
      </w:tr>
      <w:tr w:rsidR="00A1451B" w:rsidRPr="003249A6" w14:paraId="557C6009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405F3B06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أريد تحقيقه هذا العام: </w:t>
            </w:r>
          </w:p>
        </w:tc>
        <w:tc>
          <w:tcPr>
            <w:tcW w:w="6039" w:type="dxa"/>
            <w:shd w:val="clear" w:color="auto" w:fill="E4EDEB"/>
          </w:tcPr>
          <w:p w14:paraId="20681F10" w14:textId="77777777" w:rsidR="00A1451B" w:rsidRPr="003249A6" w:rsidRDefault="00A1451B" w:rsidP="00A1451B">
            <w:pPr>
              <w:numPr>
                <w:ilvl w:val="0"/>
                <w:numId w:val="7"/>
              </w:numPr>
              <w:rPr>
                <w:lang w:bidi="ar-SA"/>
              </w:rPr>
            </w:pPr>
          </w:p>
        </w:tc>
      </w:tr>
      <w:tr w:rsidR="00A1451B" w:rsidRPr="003249A6" w14:paraId="579A832F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1F7D0E17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أهم 3 أشياء ستساعدني على تحقيق هذا: </w:t>
            </w:r>
          </w:p>
        </w:tc>
        <w:tc>
          <w:tcPr>
            <w:tcW w:w="6039" w:type="dxa"/>
            <w:shd w:val="clear" w:color="auto" w:fill="BDD3CE"/>
          </w:tcPr>
          <w:p w14:paraId="1B925383" w14:textId="77777777" w:rsidR="00A1451B" w:rsidRPr="003249A6" w:rsidRDefault="00A1451B" w:rsidP="00A1451B">
            <w:pPr>
              <w:numPr>
                <w:ilvl w:val="0"/>
                <w:numId w:val="1"/>
              </w:numPr>
              <w:rPr>
                <w:lang w:bidi="ar-SA"/>
              </w:rPr>
            </w:pPr>
          </w:p>
        </w:tc>
      </w:tr>
      <w:tr w:rsidR="00A1451B" w:rsidRPr="003249A6" w14:paraId="0473B333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5DA77D8F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بكَم سيساهم كل برنامج في إيراداتي/أرباحي:  </w:t>
            </w:r>
          </w:p>
        </w:tc>
        <w:tc>
          <w:tcPr>
            <w:tcW w:w="6039" w:type="dxa"/>
            <w:shd w:val="clear" w:color="auto" w:fill="E4EDEB"/>
          </w:tcPr>
          <w:p w14:paraId="7D88CED5" w14:textId="77777777" w:rsidR="00A1451B" w:rsidRPr="003249A6" w:rsidRDefault="00A1451B" w:rsidP="00A1451B">
            <w:pPr>
              <w:numPr>
                <w:ilvl w:val="0"/>
                <w:numId w:val="2"/>
              </w:numPr>
              <w:rPr>
                <w:lang w:bidi="ar-SA"/>
              </w:rPr>
            </w:pPr>
          </w:p>
        </w:tc>
      </w:tr>
      <w:tr w:rsidR="00A1451B" w:rsidRPr="003249A6" w14:paraId="5A85AE78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65AE5BB4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الذي سيدفع عميلي المثالي للتفكير بي: </w:t>
            </w:r>
          </w:p>
        </w:tc>
        <w:tc>
          <w:tcPr>
            <w:tcW w:w="6039" w:type="dxa"/>
            <w:shd w:val="clear" w:color="auto" w:fill="BDD3CE"/>
          </w:tcPr>
          <w:p w14:paraId="6D0100B9" w14:textId="77777777" w:rsidR="00A1451B" w:rsidRPr="003249A6" w:rsidRDefault="00A1451B" w:rsidP="00A1451B">
            <w:pPr>
              <w:numPr>
                <w:ilvl w:val="0"/>
                <w:numId w:val="5"/>
              </w:numPr>
              <w:rPr>
                <w:lang w:bidi="ar-SA"/>
              </w:rPr>
            </w:pPr>
          </w:p>
        </w:tc>
      </w:tr>
      <w:tr w:rsidR="00A1451B" w:rsidRPr="003249A6" w14:paraId="5DEF8EF0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558315C6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البرامج التي أستخدمها لتحقيق هدفي: </w:t>
            </w:r>
          </w:p>
        </w:tc>
        <w:tc>
          <w:tcPr>
            <w:tcW w:w="6039" w:type="dxa"/>
            <w:shd w:val="clear" w:color="auto" w:fill="E4EDEB"/>
          </w:tcPr>
          <w:p w14:paraId="20E72127" w14:textId="77777777" w:rsidR="00A1451B" w:rsidRPr="003249A6" w:rsidRDefault="00A1451B" w:rsidP="00FE53FC">
            <w:pPr>
              <w:rPr>
                <w:lang w:bidi="ar-SA"/>
              </w:rPr>
            </w:pPr>
          </w:p>
        </w:tc>
      </w:tr>
      <w:tr w:rsidR="00A1451B" w:rsidRPr="003249A6" w14:paraId="3FA51FDB" w14:textId="77777777" w:rsidTr="00A1451B">
        <w:trPr>
          <w:trHeight w:val="432"/>
        </w:trPr>
        <w:tc>
          <w:tcPr>
            <w:tcW w:w="3441" w:type="dxa"/>
            <w:shd w:val="clear" w:color="auto" w:fill="568278"/>
          </w:tcPr>
          <w:p w14:paraId="4A4B68C0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كم المبلغ الذي سأحتاجه لفعل هذا:</w:t>
            </w:r>
          </w:p>
        </w:tc>
        <w:tc>
          <w:tcPr>
            <w:tcW w:w="6039" w:type="dxa"/>
            <w:shd w:val="clear" w:color="auto" w:fill="BDD3CE"/>
          </w:tcPr>
          <w:p w14:paraId="49FE663D" w14:textId="77777777" w:rsidR="00A1451B" w:rsidRPr="003249A6" w:rsidRDefault="00A1451B" w:rsidP="00A1451B">
            <w:pPr>
              <w:numPr>
                <w:ilvl w:val="0"/>
                <w:numId w:val="6"/>
              </w:numPr>
              <w:rPr>
                <w:lang w:bidi="ar-SA"/>
              </w:rPr>
            </w:pPr>
          </w:p>
        </w:tc>
      </w:tr>
    </w:tbl>
    <w:p w14:paraId="3CC3EB67" w14:textId="77777777" w:rsidR="00A1451B" w:rsidRDefault="00A1451B" w:rsidP="00A1451B">
      <w:pPr>
        <w:rPr>
          <w:lang w:bidi="ar-SA"/>
        </w:rPr>
      </w:pPr>
    </w:p>
    <w:p w14:paraId="700A843A" w14:textId="77777777" w:rsidR="004A76A4" w:rsidRDefault="004A76A4" w:rsidP="00A1451B">
      <w:pPr>
        <w:jc w:val="left"/>
        <w:rPr>
          <w:b/>
          <w:bCs/>
          <w:sz w:val="44"/>
          <w:szCs w:val="36"/>
          <w:rtl/>
        </w:rPr>
      </w:pPr>
    </w:p>
    <w:p w14:paraId="5E9E86A9" w14:textId="77777777" w:rsidR="004A76A4" w:rsidRDefault="004A76A4" w:rsidP="00A1451B">
      <w:pPr>
        <w:jc w:val="left"/>
        <w:rPr>
          <w:b/>
          <w:bCs/>
          <w:sz w:val="44"/>
          <w:szCs w:val="36"/>
          <w:rtl/>
        </w:rPr>
      </w:pPr>
    </w:p>
    <w:p w14:paraId="717FED86" w14:textId="77777777" w:rsidR="004A76A4" w:rsidRDefault="004A76A4" w:rsidP="00A1451B">
      <w:pPr>
        <w:jc w:val="left"/>
        <w:rPr>
          <w:b/>
          <w:bCs/>
          <w:sz w:val="44"/>
          <w:szCs w:val="36"/>
          <w:rtl/>
        </w:rPr>
      </w:pPr>
    </w:p>
    <w:p w14:paraId="6B92602A" w14:textId="02A0E50E" w:rsidR="00A1451B" w:rsidRPr="00A1451B" w:rsidRDefault="00A1451B" w:rsidP="00A1451B">
      <w:pPr>
        <w:jc w:val="left"/>
        <w:rPr>
          <w:b/>
          <w:bCs/>
          <w:sz w:val="44"/>
          <w:szCs w:val="36"/>
          <w:rtl/>
        </w:rPr>
      </w:pPr>
      <w:r w:rsidRPr="00B15BEB">
        <w:rPr>
          <w:b/>
          <w:bCs/>
          <w:sz w:val="44"/>
          <w:szCs w:val="36"/>
          <w:rtl/>
        </w:rPr>
        <w:lastRenderedPageBreak/>
        <w:t>مثال لخطة التسويق النموذجية الأولى (</w:t>
      </w:r>
      <w:r>
        <w:rPr>
          <w:b/>
          <w:bCs/>
          <w:sz w:val="44"/>
          <w:szCs w:val="36"/>
        </w:rPr>
        <w:t>2</w:t>
      </w:r>
      <w:proofErr w:type="gramStart"/>
      <w:r w:rsidRPr="00B15BEB">
        <w:rPr>
          <w:b/>
          <w:bCs/>
          <w:sz w:val="44"/>
          <w:szCs w:val="36"/>
          <w:rtl/>
        </w:rPr>
        <w:t>) :</w:t>
      </w:r>
      <w:proofErr w:type="gramEnd"/>
    </w:p>
    <w:tbl>
      <w:tblPr>
        <w:bidiVisual/>
        <w:tblW w:w="9576" w:type="dxa"/>
        <w:tblBorders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3974"/>
        <w:gridCol w:w="5602"/>
      </w:tblGrid>
      <w:tr w:rsidR="00A1451B" w:rsidRPr="003249A6" w14:paraId="5A660B7B" w14:textId="77777777" w:rsidTr="00A1451B">
        <w:trPr>
          <w:trHeight w:val="432"/>
        </w:trPr>
        <w:tc>
          <w:tcPr>
            <w:tcW w:w="3974" w:type="dxa"/>
            <w:shd w:val="clear" w:color="auto" w:fill="CADBD7"/>
          </w:tcPr>
          <w:p w14:paraId="432A95E6" w14:textId="77777777" w:rsidR="00A1451B" w:rsidRPr="003249A6" w:rsidRDefault="00A1451B" w:rsidP="00FE53FC">
            <w:pPr>
              <w:rPr>
                <w:b/>
                <w:bCs/>
                <w:lang w:bidi="ar-SA"/>
              </w:rPr>
            </w:pPr>
          </w:p>
        </w:tc>
        <w:tc>
          <w:tcPr>
            <w:tcW w:w="5602" w:type="dxa"/>
            <w:shd w:val="clear" w:color="auto" w:fill="CADBD7"/>
          </w:tcPr>
          <w:p w14:paraId="53C57D55" w14:textId="77777777" w:rsidR="00A1451B" w:rsidRPr="003249A6" w:rsidRDefault="00A1451B" w:rsidP="00FE53FC">
            <w:pPr>
              <w:rPr>
                <w:b/>
                <w:bCs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موضوع التسويق: مرح بدون شمس. </w:t>
            </w:r>
          </w:p>
        </w:tc>
      </w:tr>
      <w:tr w:rsidR="00A1451B" w:rsidRPr="003249A6" w14:paraId="34682A07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17D35337" w14:textId="77777777" w:rsidR="00A1451B" w:rsidRPr="00C4690F" w:rsidRDefault="00A1451B" w:rsidP="00FE53FC">
            <w:pPr>
              <w:rPr>
                <w:bCs/>
                <w:lang w:bidi="ar-SA"/>
              </w:rPr>
            </w:pPr>
            <w:r w:rsidRPr="00C4690F">
              <w:rPr>
                <w:rFonts w:hint="cs"/>
                <w:bCs/>
                <w:rtl/>
                <w:lang w:bidi="ar-SA"/>
              </w:rPr>
              <w:t>الفئة</w:t>
            </w:r>
          </w:p>
        </w:tc>
        <w:tc>
          <w:tcPr>
            <w:tcW w:w="5602" w:type="dxa"/>
            <w:shd w:val="clear" w:color="auto" w:fill="BDD3CE"/>
          </w:tcPr>
          <w:p w14:paraId="212C1D2E" w14:textId="77777777" w:rsidR="00A1451B" w:rsidRPr="00C4690F" w:rsidRDefault="00A1451B" w:rsidP="00FE53FC">
            <w:pPr>
              <w:rPr>
                <w:bCs/>
                <w:lang w:bidi="ar-SA"/>
              </w:rPr>
            </w:pPr>
            <w:r w:rsidRPr="00C4690F">
              <w:rPr>
                <w:rFonts w:hint="cs"/>
                <w:bCs/>
                <w:rtl/>
                <w:lang w:bidi="ar-SA"/>
              </w:rPr>
              <w:t>الاستراتيجية</w:t>
            </w:r>
          </w:p>
        </w:tc>
      </w:tr>
      <w:tr w:rsidR="00A1451B" w:rsidRPr="003249A6" w14:paraId="55E05977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1B2130DA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سبب وجودي: </w:t>
            </w:r>
          </w:p>
        </w:tc>
        <w:tc>
          <w:tcPr>
            <w:tcW w:w="5602" w:type="dxa"/>
            <w:shd w:val="clear" w:color="auto" w:fill="E4EDEB"/>
          </w:tcPr>
          <w:p w14:paraId="635BDAA8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توفير مكان آمن وممتع لأصحاب الحيوانات الأليفة في مدين </w:t>
            </w:r>
            <w:proofErr w:type="spellStart"/>
            <w:r>
              <w:rPr>
                <w:rFonts w:hint="cs"/>
                <w:rtl/>
                <w:lang w:bidi="ar-SA"/>
              </w:rPr>
              <w:t>سبرينغفيلد</w:t>
            </w:r>
            <w:proofErr w:type="spellEnd"/>
            <w:r>
              <w:rPr>
                <w:rFonts w:hint="cs"/>
                <w:rtl/>
                <w:lang w:bidi="ar-SA"/>
              </w:rPr>
              <w:t xml:space="preserve"> يطمئنون فيه على حيواناتهم. </w:t>
            </w:r>
          </w:p>
        </w:tc>
      </w:tr>
      <w:tr w:rsidR="00A1451B" w:rsidRPr="003249A6" w14:paraId="1E75D829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1AD4FC6E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الذي يميز عملي عن غيره: </w:t>
            </w:r>
          </w:p>
        </w:tc>
        <w:tc>
          <w:tcPr>
            <w:tcW w:w="5602" w:type="dxa"/>
            <w:shd w:val="clear" w:color="auto" w:fill="BDD3CE"/>
          </w:tcPr>
          <w:p w14:paraId="77E4C566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حديقة حيوانات أليفة داخلية ومتنزه ألعاب. </w:t>
            </w:r>
          </w:p>
        </w:tc>
      </w:tr>
      <w:tr w:rsidR="00A1451B" w:rsidRPr="003249A6" w14:paraId="530D0218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29F26B59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عميلي المثالي هو: </w:t>
            </w:r>
          </w:p>
        </w:tc>
        <w:tc>
          <w:tcPr>
            <w:tcW w:w="5602" w:type="dxa"/>
            <w:shd w:val="clear" w:color="auto" w:fill="E4EDEB"/>
          </w:tcPr>
          <w:p w14:paraId="540CEFA0" w14:textId="77777777" w:rsidR="00A1451B" w:rsidRPr="003249A6" w:rsidRDefault="00A1451B" w:rsidP="00A1451B">
            <w:pPr>
              <w:numPr>
                <w:ilvl w:val="0"/>
                <w:numId w:val="9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موظفون مهنيون في </w:t>
            </w:r>
            <w:proofErr w:type="spellStart"/>
            <w:r>
              <w:rPr>
                <w:rFonts w:hint="cs"/>
                <w:rtl/>
                <w:lang w:bidi="ar-SA"/>
              </w:rPr>
              <w:t>سبرينغفيلد</w:t>
            </w:r>
            <w:proofErr w:type="spellEnd"/>
            <w:r>
              <w:rPr>
                <w:rFonts w:hint="cs"/>
                <w:rtl/>
                <w:lang w:bidi="ar-SA"/>
              </w:rPr>
              <w:t xml:space="preserve"> يعملون في مساحة قطرها 10 أميال. </w:t>
            </w:r>
          </w:p>
          <w:p w14:paraId="0F51B31B" w14:textId="77777777" w:rsidR="00A1451B" w:rsidRPr="003249A6" w:rsidRDefault="00A1451B" w:rsidP="00A1451B">
            <w:pPr>
              <w:numPr>
                <w:ilvl w:val="0"/>
                <w:numId w:val="9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</w:p>
          <w:p w14:paraId="4C50CE73" w14:textId="77777777" w:rsidR="00A1451B" w:rsidRPr="003249A6" w:rsidRDefault="00A1451B" w:rsidP="00A1451B">
            <w:pPr>
              <w:numPr>
                <w:ilvl w:val="0"/>
                <w:numId w:val="9"/>
              </w:numPr>
              <w:rPr>
                <w:lang w:bidi="ar-SA"/>
              </w:rPr>
            </w:pPr>
          </w:p>
        </w:tc>
      </w:tr>
      <w:tr w:rsidR="00A1451B" w:rsidRPr="003249A6" w14:paraId="58948636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35163746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أهم شيء بالنسبة لعميلي مثالي عند شراءه لما أبيعه:</w:t>
            </w:r>
          </w:p>
        </w:tc>
        <w:tc>
          <w:tcPr>
            <w:tcW w:w="5602" w:type="dxa"/>
            <w:shd w:val="clear" w:color="auto" w:fill="BDD3CE"/>
          </w:tcPr>
          <w:p w14:paraId="30534921" w14:textId="77777777" w:rsidR="00A1451B" w:rsidRDefault="00A1451B" w:rsidP="00A1451B">
            <w:pPr>
              <w:numPr>
                <w:ilvl w:val="0"/>
                <w:numId w:val="10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 يتأكد أن حيوانه الأليف آمن. </w:t>
            </w:r>
          </w:p>
          <w:p w14:paraId="06294285" w14:textId="77777777" w:rsidR="00A1451B" w:rsidRDefault="00A1451B" w:rsidP="00A1451B">
            <w:pPr>
              <w:numPr>
                <w:ilvl w:val="0"/>
                <w:numId w:val="10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أن تتمكن الحيوانات الأليفة قضاء وقت ممتع في أي طقس. </w:t>
            </w:r>
          </w:p>
          <w:p w14:paraId="77E99F63" w14:textId="77777777" w:rsidR="00A1451B" w:rsidRPr="003249A6" w:rsidRDefault="00A1451B" w:rsidP="00A1451B">
            <w:pPr>
              <w:numPr>
                <w:ilvl w:val="0"/>
                <w:numId w:val="10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تدريب الحيوانات الأليفة. </w:t>
            </w:r>
          </w:p>
        </w:tc>
      </w:tr>
      <w:tr w:rsidR="00A1451B" w:rsidRPr="003249A6" w14:paraId="05D4E53A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54ED9929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أريد تحقيقه هذا العام: </w:t>
            </w:r>
          </w:p>
        </w:tc>
        <w:tc>
          <w:tcPr>
            <w:tcW w:w="5602" w:type="dxa"/>
            <w:shd w:val="clear" w:color="auto" w:fill="E4EDEB"/>
          </w:tcPr>
          <w:p w14:paraId="3A19A80A" w14:textId="77777777" w:rsidR="00A1451B" w:rsidRPr="003249A6" w:rsidRDefault="00A1451B" w:rsidP="00A1451B">
            <w:pPr>
              <w:numPr>
                <w:ilvl w:val="0"/>
                <w:numId w:val="7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تأجير مبني. </w:t>
            </w:r>
          </w:p>
          <w:p w14:paraId="055061ED" w14:textId="77777777" w:rsidR="00A1451B" w:rsidRPr="003249A6" w:rsidRDefault="00A1451B" w:rsidP="00A1451B">
            <w:pPr>
              <w:numPr>
                <w:ilvl w:val="0"/>
                <w:numId w:val="7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جذب عملاء. </w:t>
            </w:r>
          </w:p>
          <w:p w14:paraId="77C96FDA" w14:textId="77777777" w:rsidR="00A1451B" w:rsidRPr="003249A6" w:rsidRDefault="00A1451B" w:rsidP="00A1451B">
            <w:pPr>
              <w:numPr>
                <w:ilvl w:val="0"/>
                <w:numId w:val="7"/>
              </w:numPr>
              <w:rPr>
                <w:lang w:bidi="ar-SA"/>
              </w:rPr>
            </w:pPr>
          </w:p>
        </w:tc>
      </w:tr>
      <w:tr w:rsidR="00A1451B" w:rsidRPr="003249A6" w14:paraId="7E1B683C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536A8C41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أهم 3 أشياء ستساعدني على تحقيق هذا: </w:t>
            </w:r>
          </w:p>
        </w:tc>
        <w:tc>
          <w:tcPr>
            <w:tcW w:w="5602" w:type="dxa"/>
            <w:shd w:val="clear" w:color="auto" w:fill="BDD3CE"/>
          </w:tcPr>
          <w:p w14:paraId="39937D91" w14:textId="77777777" w:rsidR="00A1451B" w:rsidRDefault="00A1451B" w:rsidP="00A1451B">
            <w:pPr>
              <w:numPr>
                <w:ilvl w:val="0"/>
                <w:numId w:val="11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بريد مباشر في منشآت التطوير القريبة. </w:t>
            </w:r>
          </w:p>
          <w:p w14:paraId="6A45095A" w14:textId="77777777" w:rsidR="00A1451B" w:rsidRDefault="00A1451B" w:rsidP="00A1451B">
            <w:pPr>
              <w:numPr>
                <w:ilvl w:val="0"/>
                <w:numId w:val="11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توزيع إعلانات في حدائق المكاتب. </w:t>
            </w:r>
          </w:p>
          <w:p w14:paraId="7584AE30" w14:textId="77777777" w:rsidR="00A1451B" w:rsidRPr="003249A6" w:rsidRDefault="00A1451B" w:rsidP="00A1451B">
            <w:pPr>
              <w:numPr>
                <w:ilvl w:val="0"/>
                <w:numId w:val="11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فعاليات منزل مفتوح. </w:t>
            </w:r>
          </w:p>
        </w:tc>
      </w:tr>
      <w:tr w:rsidR="00A1451B" w:rsidRPr="003249A6" w14:paraId="0DB5008D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7C7ACF49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بكَم سيساهم كل برنامج في إيراداتي/أرباحي:  </w:t>
            </w:r>
          </w:p>
        </w:tc>
        <w:tc>
          <w:tcPr>
            <w:tcW w:w="5602" w:type="dxa"/>
            <w:shd w:val="clear" w:color="auto" w:fill="E4EDEB"/>
          </w:tcPr>
          <w:p w14:paraId="0E6F2FB7" w14:textId="77777777" w:rsidR="00A1451B" w:rsidRPr="003249A6" w:rsidRDefault="00A1451B" w:rsidP="00A1451B">
            <w:pPr>
              <w:numPr>
                <w:ilvl w:val="0"/>
                <w:numId w:val="12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البريد - 60 %. </w:t>
            </w:r>
          </w:p>
          <w:p w14:paraId="5A862D43" w14:textId="77777777" w:rsidR="00A1451B" w:rsidRPr="003249A6" w:rsidRDefault="00A1451B" w:rsidP="00A1451B">
            <w:pPr>
              <w:numPr>
                <w:ilvl w:val="0"/>
                <w:numId w:val="12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توزيع الإعلانات بشكل شخصي - 15 %. </w:t>
            </w:r>
          </w:p>
          <w:p w14:paraId="68833C81" w14:textId="77777777" w:rsidR="00A1451B" w:rsidRPr="003249A6" w:rsidRDefault="00A1451B" w:rsidP="00A1451B">
            <w:pPr>
              <w:numPr>
                <w:ilvl w:val="0"/>
                <w:numId w:val="12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فعالية مفتوحة - 25 %. </w:t>
            </w:r>
          </w:p>
        </w:tc>
      </w:tr>
      <w:tr w:rsidR="00A1451B" w:rsidRPr="003249A6" w14:paraId="0DCB0A3E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73E2D2F9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ما الذي سيدفع عميلي المثالي للتفكير بي: </w:t>
            </w:r>
          </w:p>
        </w:tc>
        <w:tc>
          <w:tcPr>
            <w:tcW w:w="5602" w:type="dxa"/>
            <w:shd w:val="clear" w:color="auto" w:fill="BDD3CE"/>
          </w:tcPr>
          <w:p w14:paraId="5FC48BAC" w14:textId="77777777" w:rsidR="00A1451B" w:rsidRPr="003249A6" w:rsidRDefault="00A1451B" w:rsidP="00A1451B">
            <w:pPr>
              <w:numPr>
                <w:ilvl w:val="0"/>
                <w:numId w:val="5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أن يكون عالق في العمل بينما يحتاج حيوانه الأليف </w:t>
            </w:r>
            <w:proofErr w:type="spellStart"/>
            <w:r>
              <w:rPr>
                <w:rFonts w:hint="cs"/>
                <w:rtl/>
                <w:lang w:bidi="ar-SA"/>
              </w:rPr>
              <w:t>للتمشية</w:t>
            </w:r>
            <w:proofErr w:type="spellEnd"/>
            <w:r>
              <w:rPr>
                <w:rFonts w:hint="cs"/>
                <w:rtl/>
                <w:lang w:bidi="ar-SA"/>
              </w:rPr>
              <w:t xml:space="preserve">. </w:t>
            </w:r>
          </w:p>
          <w:p w14:paraId="122F3102" w14:textId="77777777" w:rsidR="00A1451B" w:rsidRPr="003249A6" w:rsidRDefault="00A1451B" w:rsidP="00A1451B">
            <w:pPr>
              <w:numPr>
                <w:ilvl w:val="0"/>
                <w:numId w:val="5"/>
              </w:numPr>
              <w:rPr>
                <w:lang w:bidi="ar-SA"/>
              </w:rPr>
            </w:pPr>
            <w:r w:rsidRPr="003249A6">
              <w:rPr>
                <w:lang w:bidi="ar-SA"/>
              </w:rPr>
              <w:lastRenderedPageBreak/>
              <w:t xml:space="preserve"> </w:t>
            </w:r>
          </w:p>
          <w:p w14:paraId="3777E64E" w14:textId="77777777" w:rsidR="00A1451B" w:rsidRPr="003249A6" w:rsidRDefault="00A1451B" w:rsidP="00A1451B">
            <w:pPr>
              <w:numPr>
                <w:ilvl w:val="0"/>
                <w:numId w:val="5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</w:p>
        </w:tc>
      </w:tr>
      <w:tr w:rsidR="00A1451B" w:rsidRPr="003249A6" w14:paraId="069A57EA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4154A013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lastRenderedPageBreak/>
              <w:t xml:space="preserve">البرامج التي أستخدمها لتحقيق هدفي: </w:t>
            </w:r>
          </w:p>
        </w:tc>
        <w:tc>
          <w:tcPr>
            <w:tcW w:w="5602" w:type="dxa"/>
            <w:shd w:val="clear" w:color="auto" w:fill="E4EDEB"/>
          </w:tcPr>
          <w:p w14:paraId="668DD18A" w14:textId="77777777" w:rsidR="00A1451B" w:rsidRPr="003249A6" w:rsidRDefault="00A1451B" w:rsidP="00A1451B">
            <w:pPr>
              <w:numPr>
                <w:ilvl w:val="0"/>
                <w:numId w:val="8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  <w:r>
              <w:rPr>
                <w:rFonts w:hint="cs"/>
                <w:rtl/>
                <w:lang w:bidi="ar-SA"/>
              </w:rPr>
              <w:t xml:space="preserve">الإعلان عبر الراديو. </w:t>
            </w:r>
          </w:p>
          <w:p w14:paraId="69AC96C3" w14:textId="77777777" w:rsidR="00A1451B" w:rsidRPr="003249A6" w:rsidRDefault="00A1451B" w:rsidP="00A1451B">
            <w:pPr>
              <w:numPr>
                <w:ilvl w:val="0"/>
                <w:numId w:val="8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</w:p>
          <w:p w14:paraId="1D20ABCE" w14:textId="77777777" w:rsidR="00A1451B" w:rsidRPr="003249A6" w:rsidRDefault="00A1451B" w:rsidP="00A1451B">
            <w:pPr>
              <w:numPr>
                <w:ilvl w:val="0"/>
                <w:numId w:val="8"/>
              </w:numPr>
              <w:rPr>
                <w:lang w:bidi="ar-SA"/>
              </w:rPr>
            </w:pPr>
          </w:p>
          <w:p w14:paraId="096BC612" w14:textId="77777777" w:rsidR="00A1451B" w:rsidRPr="003249A6" w:rsidRDefault="00A1451B" w:rsidP="00FE53FC">
            <w:pPr>
              <w:rPr>
                <w:lang w:bidi="ar-SA"/>
              </w:rPr>
            </w:pPr>
          </w:p>
        </w:tc>
      </w:tr>
      <w:tr w:rsidR="00A1451B" w:rsidRPr="003249A6" w14:paraId="574C4126" w14:textId="77777777" w:rsidTr="00A1451B">
        <w:trPr>
          <w:trHeight w:val="432"/>
        </w:trPr>
        <w:tc>
          <w:tcPr>
            <w:tcW w:w="3974" w:type="dxa"/>
            <w:shd w:val="clear" w:color="auto" w:fill="568278"/>
          </w:tcPr>
          <w:p w14:paraId="6A2B6866" w14:textId="77777777" w:rsidR="00A1451B" w:rsidRPr="003249A6" w:rsidRDefault="00A1451B" w:rsidP="00FE53FC">
            <w:p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كم المبلغ الذي سأحتاجه لفعل هذا:</w:t>
            </w:r>
          </w:p>
        </w:tc>
        <w:tc>
          <w:tcPr>
            <w:tcW w:w="5602" w:type="dxa"/>
            <w:shd w:val="clear" w:color="auto" w:fill="BDD3CE"/>
          </w:tcPr>
          <w:p w14:paraId="1E50FA55" w14:textId="77777777" w:rsidR="00A1451B" w:rsidRPr="003249A6" w:rsidRDefault="00A1451B" w:rsidP="00A1451B">
            <w:pPr>
              <w:numPr>
                <w:ilvl w:val="0"/>
                <w:numId w:val="13"/>
              </w:numPr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50000 دولار. </w:t>
            </w:r>
          </w:p>
          <w:p w14:paraId="23A04A39" w14:textId="77777777" w:rsidR="00A1451B" w:rsidRPr="003249A6" w:rsidRDefault="00A1451B" w:rsidP="00A1451B">
            <w:pPr>
              <w:numPr>
                <w:ilvl w:val="0"/>
                <w:numId w:val="13"/>
              </w:numPr>
              <w:rPr>
                <w:lang w:bidi="ar-SA"/>
              </w:rPr>
            </w:pPr>
            <w:r w:rsidRPr="003249A6">
              <w:rPr>
                <w:lang w:bidi="ar-SA"/>
              </w:rPr>
              <w:t xml:space="preserve"> </w:t>
            </w:r>
          </w:p>
        </w:tc>
      </w:tr>
    </w:tbl>
    <w:p w14:paraId="236C43D8" w14:textId="77777777" w:rsidR="00A1451B" w:rsidRDefault="00A1451B" w:rsidP="00A1451B">
      <w:pPr>
        <w:rPr>
          <w:rtl/>
          <w:lang w:bidi="ar-SA"/>
        </w:rPr>
      </w:pPr>
    </w:p>
    <w:p w14:paraId="279A3053" w14:textId="141B04C3" w:rsidR="00A1451B" w:rsidRPr="00A1451B" w:rsidRDefault="00A1451B" w:rsidP="00A1451B">
      <w:pPr>
        <w:bidi w:val="0"/>
      </w:pPr>
    </w:p>
    <w:sectPr w:rsidR="00A1451B" w:rsidRPr="00A1451B" w:rsidSect="00B916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822"/>
    <w:multiLevelType w:val="hybridMultilevel"/>
    <w:tmpl w:val="DEF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0358BB"/>
    <w:multiLevelType w:val="hybridMultilevel"/>
    <w:tmpl w:val="0EE2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8B3EC7"/>
    <w:multiLevelType w:val="hybridMultilevel"/>
    <w:tmpl w:val="372A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100CCC"/>
    <w:multiLevelType w:val="hybridMultilevel"/>
    <w:tmpl w:val="1B2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7966DD"/>
    <w:multiLevelType w:val="hybridMultilevel"/>
    <w:tmpl w:val="0E2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E1DF3"/>
    <w:multiLevelType w:val="hybridMultilevel"/>
    <w:tmpl w:val="6628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A59AC"/>
    <w:multiLevelType w:val="hybridMultilevel"/>
    <w:tmpl w:val="CBD4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DD372A"/>
    <w:multiLevelType w:val="hybridMultilevel"/>
    <w:tmpl w:val="372A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6B4684"/>
    <w:multiLevelType w:val="hybridMultilevel"/>
    <w:tmpl w:val="DEF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5E4A92"/>
    <w:multiLevelType w:val="hybridMultilevel"/>
    <w:tmpl w:val="1B2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3271C2"/>
    <w:multiLevelType w:val="hybridMultilevel"/>
    <w:tmpl w:val="A846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2E22EC"/>
    <w:multiLevelType w:val="hybridMultilevel"/>
    <w:tmpl w:val="A846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F36413"/>
    <w:multiLevelType w:val="hybridMultilevel"/>
    <w:tmpl w:val="0EE232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EB"/>
    <w:rsid w:val="00157857"/>
    <w:rsid w:val="004A76A4"/>
    <w:rsid w:val="00A1451B"/>
    <w:rsid w:val="00B15BEB"/>
    <w:rsid w:val="00B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12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BEB"/>
    <w:pPr>
      <w:bidi/>
      <w:spacing w:after="120"/>
      <w:jc w:val="both"/>
    </w:pPr>
    <w:rPr>
      <w:rFonts w:ascii="Times New Roman" w:hAnsi="Times New Roman" w:cs="Simplified Arabic"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islamlameche2015@gmail.com</cp:lastModifiedBy>
  <cp:revision>3</cp:revision>
  <dcterms:created xsi:type="dcterms:W3CDTF">2019-07-18T10:55:00Z</dcterms:created>
  <dcterms:modified xsi:type="dcterms:W3CDTF">2021-09-14T20:54:00Z</dcterms:modified>
</cp:coreProperties>
</file>